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F2" w:rsidRDefault="00223EF2" w:rsidP="00C10CB4">
      <w:pPr>
        <w:ind w:left="4962"/>
        <w:outlineLvl w:val="0"/>
        <w:rPr>
          <w:b/>
          <w:bCs/>
          <w:sz w:val="28"/>
          <w:szCs w:val="28"/>
        </w:rPr>
      </w:pPr>
    </w:p>
    <w:p w:rsidR="00223EF2" w:rsidRPr="0080657A" w:rsidRDefault="00223EF2" w:rsidP="00C10CB4">
      <w:pPr>
        <w:ind w:left="4962"/>
        <w:outlineLvl w:val="0"/>
        <w:rPr>
          <w:b/>
          <w:bCs/>
          <w:sz w:val="28"/>
          <w:szCs w:val="28"/>
        </w:rPr>
      </w:pPr>
    </w:p>
    <w:p w:rsidR="00C10CB4" w:rsidRPr="0080657A" w:rsidRDefault="00C10CB4" w:rsidP="00C10CB4">
      <w:pPr>
        <w:ind w:left="4962"/>
        <w:outlineLvl w:val="0"/>
        <w:rPr>
          <w:b/>
          <w:bCs/>
          <w:sz w:val="28"/>
          <w:szCs w:val="28"/>
        </w:rPr>
      </w:pPr>
      <w:r w:rsidRPr="0080657A">
        <w:rPr>
          <w:b/>
          <w:bCs/>
          <w:sz w:val="28"/>
          <w:szCs w:val="28"/>
        </w:rPr>
        <w:t>УТВЕРЖДАЮ</w:t>
      </w:r>
    </w:p>
    <w:p w:rsidR="00C10CB4" w:rsidRPr="0080657A" w:rsidRDefault="00C10CB4" w:rsidP="00C10CB4">
      <w:pPr>
        <w:ind w:left="4962"/>
        <w:outlineLvl w:val="0"/>
        <w:rPr>
          <w:b/>
          <w:bCs/>
          <w:sz w:val="28"/>
          <w:szCs w:val="28"/>
        </w:rPr>
      </w:pPr>
    </w:p>
    <w:p w:rsidR="00253483" w:rsidRPr="0080657A" w:rsidRDefault="00253483" w:rsidP="00253483">
      <w:pPr>
        <w:ind w:left="4962"/>
        <w:rPr>
          <w:bCs/>
          <w:sz w:val="28"/>
          <w:szCs w:val="28"/>
        </w:rPr>
      </w:pPr>
      <w:r w:rsidRPr="0080657A">
        <w:rPr>
          <w:bCs/>
          <w:sz w:val="28"/>
          <w:szCs w:val="28"/>
        </w:rPr>
        <w:t xml:space="preserve">Заместитель председателя Конкурсной комиссии </w:t>
      </w:r>
    </w:p>
    <w:p w:rsidR="00253483" w:rsidRPr="0080657A" w:rsidRDefault="00253483" w:rsidP="00253483">
      <w:pPr>
        <w:ind w:left="4962"/>
        <w:rPr>
          <w:bCs/>
          <w:sz w:val="28"/>
          <w:szCs w:val="28"/>
        </w:rPr>
      </w:pPr>
      <w:r w:rsidRPr="0080657A">
        <w:rPr>
          <w:bCs/>
          <w:sz w:val="28"/>
          <w:szCs w:val="28"/>
        </w:rPr>
        <w:t>АО «Дальгипротранс»</w:t>
      </w:r>
    </w:p>
    <w:p w:rsidR="00253483" w:rsidRPr="0080657A" w:rsidRDefault="00253483" w:rsidP="00253483">
      <w:pPr>
        <w:ind w:left="4962"/>
        <w:rPr>
          <w:bCs/>
          <w:sz w:val="28"/>
          <w:szCs w:val="28"/>
        </w:rPr>
      </w:pPr>
    </w:p>
    <w:p w:rsidR="00253483" w:rsidRPr="006A5003" w:rsidRDefault="00253483" w:rsidP="00253483">
      <w:pPr>
        <w:ind w:left="4962"/>
        <w:rPr>
          <w:bCs/>
          <w:color w:val="FFFFFF" w:themeColor="background1"/>
          <w:sz w:val="28"/>
          <w:szCs w:val="28"/>
        </w:rPr>
      </w:pPr>
      <w:r w:rsidRPr="006A5003">
        <w:rPr>
          <w:bCs/>
          <w:color w:val="FFFFFF" w:themeColor="background1"/>
          <w:sz w:val="28"/>
          <w:szCs w:val="28"/>
        </w:rPr>
        <w:t>_________________Н.А.Жаркова</w:t>
      </w:r>
    </w:p>
    <w:p w:rsidR="00C734F9" w:rsidRPr="0080657A" w:rsidRDefault="00C734F9" w:rsidP="00C734F9">
      <w:pPr>
        <w:ind w:left="4962"/>
        <w:rPr>
          <w:bCs/>
          <w:sz w:val="28"/>
          <w:szCs w:val="28"/>
        </w:rPr>
      </w:pPr>
      <w:r w:rsidRPr="0080657A">
        <w:rPr>
          <w:bCs/>
          <w:sz w:val="28"/>
          <w:szCs w:val="28"/>
        </w:rPr>
        <w:t xml:space="preserve">                                                                                  «___» ___________ 20</w:t>
      </w:r>
      <w:r w:rsidR="009719FB" w:rsidRPr="0080657A">
        <w:rPr>
          <w:bCs/>
          <w:sz w:val="28"/>
          <w:szCs w:val="28"/>
        </w:rPr>
        <w:t>2</w:t>
      </w:r>
      <w:r w:rsidR="0080657A">
        <w:rPr>
          <w:bCs/>
          <w:sz w:val="28"/>
          <w:szCs w:val="28"/>
        </w:rPr>
        <w:t>3</w:t>
      </w:r>
      <w:r w:rsidRPr="0080657A">
        <w:rPr>
          <w:bCs/>
          <w:sz w:val="28"/>
          <w:szCs w:val="28"/>
        </w:rPr>
        <w:t xml:space="preserve"> г.</w:t>
      </w:r>
    </w:p>
    <w:p w:rsidR="00B7423B" w:rsidRPr="0080657A" w:rsidRDefault="00B7423B" w:rsidP="00B7423B">
      <w:pPr>
        <w:pStyle w:val="Default"/>
        <w:rPr>
          <w:color w:val="auto"/>
        </w:rPr>
      </w:pPr>
    </w:p>
    <w:p w:rsidR="00B7423B" w:rsidRPr="0080657A" w:rsidRDefault="00B7423B" w:rsidP="001662B7">
      <w:pPr>
        <w:pStyle w:val="Default"/>
        <w:jc w:val="center"/>
        <w:rPr>
          <w:b/>
          <w:bCs/>
          <w:color w:val="auto"/>
          <w:sz w:val="28"/>
          <w:szCs w:val="28"/>
        </w:rPr>
      </w:pPr>
      <w:r w:rsidRPr="0080657A">
        <w:rPr>
          <w:b/>
          <w:bCs/>
          <w:color w:val="auto"/>
          <w:sz w:val="28"/>
          <w:szCs w:val="28"/>
        </w:rPr>
        <w:t xml:space="preserve">Разъяснения положений </w:t>
      </w:r>
      <w:r w:rsidR="00A11596" w:rsidRPr="0080657A">
        <w:rPr>
          <w:b/>
          <w:bCs/>
          <w:color w:val="auto"/>
          <w:sz w:val="28"/>
          <w:szCs w:val="28"/>
        </w:rPr>
        <w:t>аукционной</w:t>
      </w:r>
      <w:r w:rsidRPr="0080657A">
        <w:rPr>
          <w:b/>
          <w:bCs/>
          <w:color w:val="auto"/>
          <w:sz w:val="28"/>
          <w:szCs w:val="28"/>
        </w:rPr>
        <w:t xml:space="preserve"> документации </w:t>
      </w:r>
      <w:r w:rsidR="00A11596" w:rsidRPr="0080657A">
        <w:rPr>
          <w:b/>
          <w:bCs/>
          <w:color w:val="auto"/>
          <w:sz w:val="28"/>
          <w:szCs w:val="28"/>
        </w:rPr>
        <w:t xml:space="preserve">открытого аукциона в электронной форме </w:t>
      </w:r>
      <w:r w:rsidR="0080657A" w:rsidRPr="0080657A">
        <w:rPr>
          <w:b/>
          <w:bCs/>
          <w:color w:val="auto"/>
          <w:sz w:val="28"/>
          <w:szCs w:val="28"/>
        </w:rPr>
        <w:t>№15/ОАЭ-ДГТ/23</w:t>
      </w:r>
    </w:p>
    <w:p w:rsidR="00BA57B9" w:rsidRPr="0080657A" w:rsidRDefault="00BA57B9" w:rsidP="001662B7">
      <w:pPr>
        <w:pStyle w:val="Default"/>
        <w:jc w:val="center"/>
        <w:rPr>
          <w:color w:val="auto"/>
          <w:sz w:val="28"/>
          <w:szCs w:val="28"/>
        </w:rPr>
      </w:pPr>
    </w:p>
    <w:p w:rsidR="00B7423B" w:rsidRPr="0080657A" w:rsidRDefault="00B7423B" w:rsidP="00B7423B">
      <w:pPr>
        <w:pStyle w:val="Default"/>
        <w:jc w:val="both"/>
        <w:rPr>
          <w:bCs/>
          <w:color w:val="auto"/>
          <w:sz w:val="28"/>
          <w:szCs w:val="28"/>
        </w:rPr>
      </w:pPr>
      <w:r w:rsidRPr="0080657A">
        <w:rPr>
          <w:b/>
          <w:bCs/>
          <w:color w:val="auto"/>
          <w:sz w:val="28"/>
          <w:szCs w:val="28"/>
        </w:rPr>
        <w:t xml:space="preserve">Вопрос: </w:t>
      </w:r>
      <w:r w:rsidR="0080657A" w:rsidRPr="0080657A">
        <w:rPr>
          <w:bCs/>
          <w:color w:val="auto"/>
          <w:sz w:val="28"/>
          <w:szCs w:val="28"/>
        </w:rPr>
        <w:t>Просим уточнить, является ли достаточным выполнением требования п.2.1.2 аукционной документации наличие у участника аукциона авторизованного сервисного центра, осуществляющего гарантийный и постгарантийный ремонт поставляемого оборудования, расположенного по местонахождению участника</w:t>
      </w:r>
      <w:r w:rsidR="0080657A">
        <w:rPr>
          <w:bCs/>
          <w:color w:val="auto"/>
          <w:sz w:val="28"/>
          <w:szCs w:val="28"/>
        </w:rPr>
        <w:t>.</w:t>
      </w:r>
    </w:p>
    <w:p w:rsidR="00677765" w:rsidRPr="0080657A" w:rsidRDefault="00B7423B" w:rsidP="00E2774B">
      <w:pPr>
        <w:pStyle w:val="Default"/>
        <w:jc w:val="both"/>
        <w:rPr>
          <w:b/>
          <w:bCs/>
          <w:color w:val="auto"/>
          <w:sz w:val="28"/>
          <w:szCs w:val="28"/>
        </w:rPr>
      </w:pPr>
      <w:r w:rsidRPr="0080657A">
        <w:rPr>
          <w:b/>
          <w:bCs/>
          <w:color w:val="auto"/>
          <w:sz w:val="28"/>
          <w:szCs w:val="28"/>
        </w:rPr>
        <w:t>Ответ:</w:t>
      </w:r>
    </w:p>
    <w:p w:rsidR="00EA4704" w:rsidRPr="0080657A" w:rsidRDefault="00253483" w:rsidP="0080657A">
      <w:pPr>
        <w:tabs>
          <w:tab w:val="left" w:pos="6860"/>
          <w:tab w:val="left" w:pos="7743"/>
        </w:tabs>
        <w:jc w:val="both"/>
        <w:rPr>
          <w:sz w:val="28"/>
          <w:szCs w:val="28"/>
        </w:rPr>
      </w:pPr>
      <w:r w:rsidRPr="0080657A">
        <w:rPr>
          <w:sz w:val="28"/>
          <w:szCs w:val="28"/>
        </w:rPr>
        <w:t xml:space="preserve">В </w:t>
      </w:r>
      <w:r w:rsidR="0080657A">
        <w:rPr>
          <w:sz w:val="28"/>
          <w:szCs w:val="28"/>
        </w:rPr>
        <w:t>п.п. 2.1.2., раздела 2. «</w:t>
      </w:r>
      <w:r w:rsidR="0080657A" w:rsidRPr="0080657A">
        <w:rPr>
          <w:sz w:val="28"/>
          <w:szCs w:val="28"/>
        </w:rPr>
        <w:t>Квалификационные требования к Участникам открытого</w:t>
      </w:r>
      <w:r w:rsidR="0080657A">
        <w:rPr>
          <w:sz w:val="28"/>
          <w:szCs w:val="28"/>
        </w:rPr>
        <w:t xml:space="preserve"> </w:t>
      </w:r>
      <w:r w:rsidR="00E37FB4" w:rsidRPr="0080657A">
        <w:rPr>
          <w:bCs/>
          <w:sz w:val="28"/>
          <w:szCs w:val="28"/>
        </w:rPr>
        <w:t>аукциона</w:t>
      </w:r>
      <w:r w:rsidR="007D760F">
        <w:rPr>
          <w:bCs/>
          <w:sz w:val="28"/>
          <w:szCs w:val="28"/>
        </w:rPr>
        <w:t>»</w:t>
      </w:r>
      <w:r w:rsidR="00E37FB4" w:rsidRPr="0080657A">
        <w:rPr>
          <w:bCs/>
          <w:sz w:val="28"/>
          <w:szCs w:val="28"/>
        </w:rPr>
        <w:t xml:space="preserve"> </w:t>
      </w:r>
      <w:r w:rsidR="007D760F">
        <w:rPr>
          <w:bCs/>
          <w:sz w:val="28"/>
          <w:szCs w:val="28"/>
        </w:rPr>
        <w:t>аукционной документации</w:t>
      </w:r>
      <w:r w:rsidR="00E37FB4" w:rsidRPr="0080657A">
        <w:rPr>
          <w:bCs/>
          <w:sz w:val="28"/>
          <w:szCs w:val="28"/>
        </w:rPr>
        <w:t xml:space="preserve"> </w:t>
      </w:r>
      <w:r w:rsidR="0080657A" w:rsidRPr="0080657A">
        <w:rPr>
          <w:bCs/>
          <w:sz w:val="28"/>
          <w:szCs w:val="28"/>
        </w:rPr>
        <w:t xml:space="preserve">№15/ОАЭ-ДГТ/23 </w:t>
      </w:r>
      <w:r w:rsidR="0080657A">
        <w:rPr>
          <w:bCs/>
          <w:sz w:val="28"/>
          <w:szCs w:val="28"/>
        </w:rPr>
        <w:t>внесены изменения</w:t>
      </w:r>
      <w:r w:rsidR="00E37FB4" w:rsidRPr="0080657A">
        <w:rPr>
          <w:bCs/>
          <w:sz w:val="28"/>
          <w:szCs w:val="28"/>
        </w:rPr>
        <w:t>.</w:t>
      </w:r>
      <w:r w:rsidR="0080657A">
        <w:rPr>
          <w:bCs/>
          <w:sz w:val="28"/>
          <w:szCs w:val="28"/>
        </w:rPr>
        <w:t xml:space="preserve"> Первое предложение </w:t>
      </w:r>
      <w:r w:rsidR="0080657A" w:rsidRPr="0080657A">
        <w:rPr>
          <w:bCs/>
          <w:sz w:val="28"/>
          <w:szCs w:val="28"/>
        </w:rPr>
        <w:t>п.п. 2.1.2.</w:t>
      </w:r>
      <w:r w:rsidR="0080657A">
        <w:rPr>
          <w:bCs/>
          <w:sz w:val="28"/>
          <w:szCs w:val="28"/>
        </w:rPr>
        <w:t xml:space="preserve"> изложено </w:t>
      </w:r>
      <w:r w:rsidR="007D760F">
        <w:rPr>
          <w:bCs/>
          <w:sz w:val="28"/>
          <w:szCs w:val="28"/>
        </w:rPr>
        <w:t>в следующей редакции</w:t>
      </w:r>
      <w:r w:rsidR="0080657A">
        <w:rPr>
          <w:bCs/>
          <w:sz w:val="28"/>
          <w:szCs w:val="28"/>
        </w:rPr>
        <w:t>. «</w:t>
      </w:r>
      <w:r w:rsidR="0080657A" w:rsidRPr="0080657A">
        <w:rPr>
          <w:bCs/>
          <w:sz w:val="28"/>
          <w:szCs w:val="28"/>
          <w:lang w:val="x-none"/>
        </w:rPr>
        <w:t>Иметь возможность осуществления гарантийного ремонта оборудования в технических, сервисных службах</w:t>
      </w:r>
      <w:r w:rsidR="0080657A">
        <w:rPr>
          <w:bCs/>
          <w:sz w:val="28"/>
          <w:szCs w:val="28"/>
        </w:rPr>
        <w:t>».</w:t>
      </w:r>
    </w:p>
    <w:p w:rsidR="00EA4704" w:rsidRPr="0080657A" w:rsidRDefault="00EA4704" w:rsidP="00C734F9">
      <w:pPr>
        <w:tabs>
          <w:tab w:val="left" w:pos="6860"/>
          <w:tab w:val="left" w:pos="7743"/>
        </w:tabs>
        <w:jc w:val="both"/>
        <w:rPr>
          <w:sz w:val="28"/>
          <w:szCs w:val="28"/>
        </w:rPr>
      </w:pPr>
    </w:p>
    <w:p w:rsidR="00EA4704" w:rsidRPr="006A5003" w:rsidRDefault="00EA4704" w:rsidP="00C734F9">
      <w:pPr>
        <w:tabs>
          <w:tab w:val="left" w:pos="6860"/>
          <w:tab w:val="left" w:pos="7743"/>
        </w:tabs>
        <w:jc w:val="both"/>
        <w:rPr>
          <w:color w:val="FFFFFF" w:themeColor="background1"/>
          <w:sz w:val="28"/>
          <w:szCs w:val="28"/>
        </w:rPr>
      </w:pPr>
      <w:bookmarkStart w:id="0" w:name="_GoBack"/>
    </w:p>
    <w:p w:rsidR="004E52F1" w:rsidRPr="006A5003" w:rsidRDefault="00A11596" w:rsidP="004E52F1">
      <w:pPr>
        <w:tabs>
          <w:tab w:val="left" w:pos="6860"/>
          <w:tab w:val="left" w:pos="7743"/>
        </w:tabs>
        <w:jc w:val="both"/>
        <w:rPr>
          <w:color w:val="FFFFFF" w:themeColor="background1"/>
          <w:sz w:val="28"/>
          <w:szCs w:val="28"/>
        </w:rPr>
      </w:pPr>
      <w:r w:rsidRPr="006A5003">
        <w:rPr>
          <w:color w:val="FFFFFF" w:themeColor="background1"/>
          <w:sz w:val="28"/>
          <w:szCs w:val="28"/>
        </w:rPr>
        <w:t>П</w:t>
      </w:r>
      <w:r w:rsidR="00C734F9" w:rsidRPr="006A5003">
        <w:rPr>
          <w:color w:val="FFFFFF" w:themeColor="background1"/>
          <w:sz w:val="28"/>
          <w:szCs w:val="28"/>
        </w:rPr>
        <w:t>редседател</w:t>
      </w:r>
      <w:r w:rsidRPr="006A5003">
        <w:rPr>
          <w:color w:val="FFFFFF" w:themeColor="background1"/>
          <w:sz w:val="28"/>
          <w:szCs w:val="28"/>
        </w:rPr>
        <w:t>ь</w:t>
      </w:r>
    </w:p>
    <w:p w:rsidR="00C10CB4" w:rsidRPr="006A5003" w:rsidRDefault="00C734F9" w:rsidP="004E52F1">
      <w:pPr>
        <w:tabs>
          <w:tab w:val="left" w:pos="6860"/>
          <w:tab w:val="left" w:pos="7743"/>
        </w:tabs>
        <w:jc w:val="both"/>
        <w:rPr>
          <w:color w:val="FFFFFF" w:themeColor="background1"/>
          <w:sz w:val="28"/>
          <w:szCs w:val="28"/>
        </w:rPr>
      </w:pPr>
      <w:r w:rsidRPr="006A5003">
        <w:rPr>
          <w:color w:val="FFFFFF" w:themeColor="background1"/>
          <w:sz w:val="28"/>
          <w:szCs w:val="28"/>
        </w:rPr>
        <w:t>Экспертной группы</w:t>
      </w:r>
      <w:r w:rsidR="00A86F6E" w:rsidRPr="006A5003">
        <w:rPr>
          <w:color w:val="FFFFFF" w:themeColor="background1"/>
          <w:sz w:val="28"/>
          <w:szCs w:val="28"/>
        </w:rPr>
        <w:t xml:space="preserve">   </w:t>
      </w:r>
      <w:r w:rsidR="006A70C3" w:rsidRPr="006A5003">
        <w:rPr>
          <w:color w:val="FFFFFF" w:themeColor="background1"/>
          <w:sz w:val="28"/>
          <w:szCs w:val="28"/>
        </w:rPr>
        <w:t xml:space="preserve"> </w:t>
      </w:r>
      <w:r w:rsidR="004E52F1" w:rsidRPr="006A5003">
        <w:rPr>
          <w:color w:val="FFFFFF" w:themeColor="background1"/>
          <w:sz w:val="28"/>
          <w:szCs w:val="28"/>
        </w:rPr>
        <w:t xml:space="preserve">        </w:t>
      </w:r>
      <w:r w:rsidR="00A86F6E" w:rsidRPr="006A5003">
        <w:rPr>
          <w:color w:val="FFFFFF" w:themeColor="background1"/>
          <w:sz w:val="28"/>
          <w:szCs w:val="28"/>
        </w:rPr>
        <w:t xml:space="preserve">                                       </w:t>
      </w:r>
      <w:r w:rsidRPr="006A5003">
        <w:rPr>
          <w:color w:val="FFFFFF" w:themeColor="background1"/>
          <w:sz w:val="28"/>
          <w:szCs w:val="28"/>
        </w:rPr>
        <w:t xml:space="preserve">     </w:t>
      </w:r>
      <w:r w:rsidR="00112900" w:rsidRPr="006A5003">
        <w:rPr>
          <w:color w:val="FFFFFF" w:themeColor="background1"/>
          <w:sz w:val="28"/>
          <w:szCs w:val="28"/>
        </w:rPr>
        <w:t xml:space="preserve">             </w:t>
      </w:r>
      <w:r w:rsidRPr="006A5003">
        <w:rPr>
          <w:color w:val="FFFFFF" w:themeColor="background1"/>
          <w:sz w:val="28"/>
          <w:szCs w:val="28"/>
        </w:rPr>
        <w:t xml:space="preserve">  </w:t>
      </w:r>
      <w:r w:rsidR="004E52F1" w:rsidRPr="006A5003">
        <w:rPr>
          <w:color w:val="FFFFFF" w:themeColor="background1"/>
          <w:sz w:val="28"/>
          <w:szCs w:val="28"/>
        </w:rPr>
        <w:t xml:space="preserve"> </w:t>
      </w:r>
      <w:r w:rsidRPr="006A5003">
        <w:rPr>
          <w:color w:val="FFFFFF" w:themeColor="background1"/>
          <w:sz w:val="28"/>
          <w:szCs w:val="28"/>
        </w:rPr>
        <w:t xml:space="preserve">    </w:t>
      </w:r>
      <w:r w:rsidR="00A11596" w:rsidRPr="006A5003">
        <w:rPr>
          <w:color w:val="FFFFFF" w:themeColor="background1"/>
          <w:sz w:val="28"/>
          <w:szCs w:val="28"/>
        </w:rPr>
        <w:t>Т</w:t>
      </w:r>
      <w:r w:rsidR="000C7089" w:rsidRPr="006A5003">
        <w:rPr>
          <w:color w:val="FFFFFF" w:themeColor="background1"/>
          <w:sz w:val="28"/>
          <w:szCs w:val="28"/>
        </w:rPr>
        <w:t>.</w:t>
      </w:r>
      <w:r w:rsidR="00A11596" w:rsidRPr="006A5003">
        <w:rPr>
          <w:color w:val="FFFFFF" w:themeColor="background1"/>
          <w:sz w:val="28"/>
          <w:szCs w:val="28"/>
        </w:rPr>
        <w:t>Г. Ширяева</w:t>
      </w:r>
      <w:bookmarkEnd w:id="0"/>
    </w:p>
    <w:sectPr w:rsidR="00C10CB4" w:rsidRPr="006A5003" w:rsidSect="006253D2">
      <w:pgSz w:w="11906" w:h="16838"/>
      <w:pgMar w:top="397"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0C7089"/>
    <w:rsid w:val="00112900"/>
    <w:rsid w:val="001153C4"/>
    <w:rsid w:val="001239A5"/>
    <w:rsid w:val="00137178"/>
    <w:rsid w:val="00164243"/>
    <w:rsid w:val="001662B7"/>
    <w:rsid w:val="001676CC"/>
    <w:rsid w:val="0017750E"/>
    <w:rsid w:val="0019511C"/>
    <w:rsid w:val="001A2D4F"/>
    <w:rsid w:val="001C2111"/>
    <w:rsid w:val="001D1CE1"/>
    <w:rsid w:val="001F72F1"/>
    <w:rsid w:val="001F738C"/>
    <w:rsid w:val="00216AAD"/>
    <w:rsid w:val="00223EF2"/>
    <w:rsid w:val="002241FC"/>
    <w:rsid w:val="00253483"/>
    <w:rsid w:val="00284559"/>
    <w:rsid w:val="00287010"/>
    <w:rsid w:val="0029629E"/>
    <w:rsid w:val="00296818"/>
    <w:rsid w:val="002B516D"/>
    <w:rsid w:val="002D7B41"/>
    <w:rsid w:val="002E0BE2"/>
    <w:rsid w:val="002F285D"/>
    <w:rsid w:val="003065D0"/>
    <w:rsid w:val="003147E9"/>
    <w:rsid w:val="00316FEB"/>
    <w:rsid w:val="00327DFF"/>
    <w:rsid w:val="003308FF"/>
    <w:rsid w:val="0034427B"/>
    <w:rsid w:val="003464AB"/>
    <w:rsid w:val="0035502B"/>
    <w:rsid w:val="0037565F"/>
    <w:rsid w:val="00390992"/>
    <w:rsid w:val="003B662D"/>
    <w:rsid w:val="00420B29"/>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138FD"/>
    <w:rsid w:val="007245DF"/>
    <w:rsid w:val="007C4F2B"/>
    <w:rsid w:val="007C7392"/>
    <w:rsid w:val="007D760F"/>
    <w:rsid w:val="007F430A"/>
    <w:rsid w:val="00800227"/>
    <w:rsid w:val="0080657A"/>
    <w:rsid w:val="008166CD"/>
    <w:rsid w:val="00817960"/>
    <w:rsid w:val="00825E68"/>
    <w:rsid w:val="00845147"/>
    <w:rsid w:val="008464BB"/>
    <w:rsid w:val="008477AC"/>
    <w:rsid w:val="008B3300"/>
    <w:rsid w:val="008F1569"/>
    <w:rsid w:val="009719FB"/>
    <w:rsid w:val="009720EF"/>
    <w:rsid w:val="009D4D78"/>
    <w:rsid w:val="009F15E4"/>
    <w:rsid w:val="00A1012C"/>
    <w:rsid w:val="00A11596"/>
    <w:rsid w:val="00A22BEF"/>
    <w:rsid w:val="00A23B72"/>
    <w:rsid w:val="00A331E3"/>
    <w:rsid w:val="00A45B7E"/>
    <w:rsid w:val="00A601F3"/>
    <w:rsid w:val="00A7668C"/>
    <w:rsid w:val="00A85A40"/>
    <w:rsid w:val="00A8648E"/>
    <w:rsid w:val="00A86F6E"/>
    <w:rsid w:val="00A949BD"/>
    <w:rsid w:val="00A96EAF"/>
    <w:rsid w:val="00AF27A4"/>
    <w:rsid w:val="00B10D42"/>
    <w:rsid w:val="00B151C9"/>
    <w:rsid w:val="00B15F73"/>
    <w:rsid w:val="00B23EAB"/>
    <w:rsid w:val="00B7423B"/>
    <w:rsid w:val="00BA57B9"/>
    <w:rsid w:val="00BB2D8D"/>
    <w:rsid w:val="00BD6325"/>
    <w:rsid w:val="00BF3DC3"/>
    <w:rsid w:val="00C07C33"/>
    <w:rsid w:val="00C10CB4"/>
    <w:rsid w:val="00C1373D"/>
    <w:rsid w:val="00C1547D"/>
    <w:rsid w:val="00C734F9"/>
    <w:rsid w:val="00C94FEC"/>
    <w:rsid w:val="00CB6DBB"/>
    <w:rsid w:val="00CE5910"/>
    <w:rsid w:val="00D0062C"/>
    <w:rsid w:val="00D053E2"/>
    <w:rsid w:val="00D25298"/>
    <w:rsid w:val="00D42ED9"/>
    <w:rsid w:val="00D73FA2"/>
    <w:rsid w:val="00DC7AA2"/>
    <w:rsid w:val="00DE363C"/>
    <w:rsid w:val="00DF2B4D"/>
    <w:rsid w:val="00E2774B"/>
    <w:rsid w:val="00E3199C"/>
    <w:rsid w:val="00E37FB4"/>
    <w:rsid w:val="00E428DA"/>
    <w:rsid w:val="00E83500"/>
    <w:rsid w:val="00EA0462"/>
    <w:rsid w:val="00EA4704"/>
    <w:rsid w:val="00ED7C18"/>
    <w:rsid w:val="00F01176"/>
    <w:rsid w:val="00F03580"/>
    <w:rsid w:val="00F1360D"/>
    <w:rsid w:val="00F21805"/>
    <w:rsid w:val="00F63B54"/>
    <w:rsid w:val="00F832B5"/>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66A64-4213-4D94-BAC7-1D5752EE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58</cp:revision>
  <cp:lastPrinted>2022-10-19T05:47:00Z</cp:lastPrinted>
  <dcterms:created xsi:type="dcterms:W3CDTF">2017-06-07T23:53:00Z</dcterms:created>
  <dcterms:modified xsi:type="dcterms:W3CDTF">2023-06-20T05:56:00Z</dcterms:modified>
</cp:coreProperties>
</file>